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ED2F" w14:textId="50E190E1" w:rsidR="00346C0F" w:rsidRPr="007143BD" w:rsidRDefault="00346C0F" w:rsidP="00346C0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700"/>
      </w:tblGrid>
      <w:tr w:rsidR="00346C0F" w:rsidRPr="007143BD" w14:paraId="03310C90" w14:textId="77777777" w:rsidTr="003113F3">
        <w:tc>
          <w:tcPr>
            <w:tcW w:w="1318" w:type="pct"/>
            <w:vAlign w:val="center"/>
          </w:tcPr>
          <w:p w14:paraId="395D88CD" w14:textId="77777777" w:rsidR="00346C0F" w:rsidRPr="007143BD" w:rsidRDefault="00346C0F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43BD">
              <w:rPr>
                <w:rFonts w:ascii="Arial" w:hAnsi="Arial" w:cs="Arial"/>
                <w:sz w:val="22"/>
                <w:szCs w:val="22"/>
              </w:rPr>
              <w:t>Titre</w:t>
            </w:r>
          </w:p>
        </w:tc>
        <w:tc>
          <w:tcPr>
            <w:tcW w:w="3682" w:type="pct"/>
            <w:vAlign w:val="center"/>
          </w:tcPr>
          <w:p w14:paraId="54560600" w14:textId="25CBF3D9" w:rsidR="00346C0F" w:rsidRPr="000E134F" w:rsidRDefault="00725BD7" w:rsidP="00FB0A16">
            <w:pPr>
              <w:pStyle w:val="En-tte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34F">
              <w:rPr>
                <w:rStyle w:val="hgkelc"/>
                <w:rFonts w:ascii="Arial" w:hAnsi="Arial" w:cs="Arial"/>
                <w:b/>
                <w:bCs/>
                <w:sz w:val="24"/>
                <w:szCs w:val="24"/>
                <w:lang w:val="en"/>
              </w:rPr>
              <w:t>NATIONAL CARROT CAKE DAY</w:t>
            </w:r>
          </w:p>
        </w:tc>
      </w:tr>
      <w:tr w:rsidR="00346C0F" w:rsidRPr="007143BD" w14:paraId="0E3F2E92" w14:textId="77777777" w:rsidTr="003113F3">
        <w:tc>
          <w:tcPr>
            <w:tcW w:w="1318" w:type="pct"/>
            <w:vAlign w:val="center"/>
          </w:tcPr>
          <w:p w14:paraId="0BBBACA2" w14:textId="77777777" w:rsidR="00346C0F" w:rsidRPr="007143BD" w:rsidRDefault="00346C0F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43BD">
              <w:rPr>
                <w:rFonts w:ascii="Arial" w:hAnsi="Arial" w:cs="Arial"/>
                <w:sz w:val="22"/>
                <w:szCs w:val="22"/>
              </w:rPr>
              <w:t xml:space="preserve">Niveau </w:t>
            </w:r>
          </w:p>
        </w:tc>
        <w:tc>
          <w:tcPr>
            <w:tcW w:w="3682" w:type="pct"/>
            <w:vAlign w:val="center"/>
          </w:tcPr>
          <w:p w14:paraId="39DA7ECC" w14:textId="74247F17" w:rsidR="00346C0F" w:rsidRPr="00725BD7" w:rsidRDefault="00725BD7" w:rsidP="00FB0A1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BD7">
              <w:rPr>
                <w:rFonts w:ascii="Arial" w:hAnsi="Arial" w:cs="Arial"/>
                <w:sz w:val="22"/>
                <w:szCs w:val="22"/>
              </w:rPr>
              <w:t>Seconde</w:t>
            </w:r>
          </w:p>
        </w:tc>
      </w:tr>
      <w:tr w:rsidR="00346C0F" w:rsidRPr="007143BD" w14:paraId="7D8A027C" w14:textId="77777777" w:rsidTr="003113F3">
        <w:tc>
          <w:tcPr>
            <w:tcW w:w="1318" w:type="pct"/>
            <w:vAlign w:val="center"/>
          </w:tcPr>
          <w:p w14:paraId="28EA52C2" w14:textId="23C34F7D" w:rsidR="00346C0F" w:rsidRPr="007143BD" w:rsidRDefault="00346C0F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43BD">
              <w:rPr>
                <w:rFonts w:ascii="Arial" w:hAnsi="Arial" w:cs="Arial"/>
                <w:sz w:val="22"/>
                <w:szCs w:val="22"/>
              </w:rPr>
              <w:t>Discipline</w:t>
            </w:r>
          </w:p>
        </w:tc>
        <w:tc>
          <w:tcPr>
            <w:tcW w:w="3682" w:type="pct"/>
            <w:vAlign w:val="center"/>
          </w:tcPr>
          <w:p w14:paraId="4075AD66" w14:textId="7FA2C98D" w:rsidR="00346C0F" w:rsidRPr="00725BD7" w:rsidRDefault="00725BD7" w:rsidP="00FB0A1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BD7">
              <w:rPr>
                <w:rFonts w:ascii="Arial" w:hAnsi="Arial" w:cs="Arial"/>
                <w:sz w:val="22"/>
                <w:szCs w:val="22"/>
              </w:rPr>
              <w:t>Mathématiques</w:t>
            </w:r>
          </w:p>
        </w:tc>
      </w:tr>
      <w:tr w:rsidR="00346C0F" w:rsidRPr="007143BD" w14:paraId="12A4A0EB" w14:textId="77777777" w:rsidTr="003113F3">
        <w:tc>
          <w:tcPr>
            <w:tcW w:w="1318" w:type="pct"/>
            <w:vAlign w:val="center"/>
          </w:tcPr>
          <w:p w14:paraId="328E467C" w14:textId="77777777" w:rsidR="00346C0F" w:rsidRPr="007143BD" w:rsidRDefault="00346C0F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43BD">
              <w:rPr>
                <w:rFonts w:ascii="Arial" w:hAnsi="Arial" w:cs="Arial"/>
                <w:sz w:val="22"/>
                <w:szCs w:val="22"/>
              </w:rPr>
              <w:t>Langue cible</w:t>
            </w:r>
          </w:p>
        </w:tc>
        <w:tc>
          <w:tcPr>
            <w:tcW w:w="3682" w:type="pct"/>
            <w:vAlign w:val="center"/>
          </w:tcPr>
          <w:p w14:paraId="1732CB0E" w14:textId="6ACFB1DD" w:rsidR="00346C0F" w:rsidRPr="00725BD7" w:rsidRDefault="00725BD7" w:rsidP="00FB0A1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BD7">
              <w:rPr>
                <w:rFonts w:ascii="Arial" w:hAnsi="Arial" w:cs="Arial"/>
                <w:sz w:val="22"/>
                <w:szCs w:val="22"/>
              </w:rPr>
              <w:t>Anglais</w:t>
            </w:r>
          </w:p>
        </w:tc>
      </w:tr>
      <w:tr w:rsidR="00346C0F" w:rsidRPr="007143BD" w14:paraId="3411BF34" w14:textId="77777777" w:rsidTr="003113F3">
        <w:tc>
          <w:tcPr>
            <w:tcW w:w="1318" w:type="pct"/>
            <w:vAlign w:val="center"/>
          </w:tcPr>
          <w:p w14:paraId="50BE2020" w14:textId="1B537331" w:rsidR="00346C0F" w:rsidRPr="007143BD" w:rsidRDefault="001B4FD1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Durée de l’activité</w:t>
            </w:r>
          </w:p>
        </w:tc>
        <w:tc>
          <w:tcPr>
            <w:tcW w:w="3682" w:type="pct"/>
            <w:vAlign w:val="center"/>
          </w:tcPr>
          <w:p w14:paraId="28E353C7" w14:textId="1532D606" w:rsidR="00346C0F" w:rsidRPr="00725BD7" w:rsidRDefault="00725BD7" w:rsidP="00FB0A1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BD7">
              <w:rPr>
                <w:rFonts w:ascii="Arial" w:hAnsi="Arial" w:cs="Arial"/>
                <w:sz w:val="22"/>
                <w:szCs w:val="22"/>
              </w:rPr>
              <w:t>55 min</w:t>
            </w:r>
          </w:p>
        </w:tc>
      </w:tr>
      <w:tr w:rsidR="00346C0F" w:rsidRPr="007143BD" w14:paraId="10F4934E" w14:textId="77777777" w:rsidTr="003113F3">
        <w:tc>
          <w:tcPr>
            <w:tcW w:w="1318" w:type="pct"/>
            <w:vAlign w:val="center"/>
          </w:tcPr>
          <w:p w14:paraId="27E0F36D" w14:textId="2C23E3D6" w:rsidR="00346C0F" w:rsidRPr="007143BD" w:rsidRDefault="00346C0F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43BD">
              <w:rPr>
                <w:rFonts w:ascii="Arial" w:hAnsi="Arial" w:cs="Arial"/>
                <w:sz w:val="22"/>
                <w:szCs w:val="22"/>
              </w:rPr>
              <w:t xml:space="preserve">Références aux programmes </w:t>
            </w:r>
          </w:p>
        </w:tc>
        <w:tc>
          <w:tcPr>
            <w:tcW w:w="3682" w:type="pct"/>
            <w:vAlign w:val="center"/>
          </w:tcPr>
          <w:p w14:paraId="77339553" w14:textId="18CB6D7B" w:rsidR="00346C0F" w:rsidRPr="00725BD7" w:rsidRDefault="0002663B" w:rsidP="00FB0A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25BD7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Proportionnalité, 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relation</w:t>
            </w:r>
            <w:r w:rsidRPr="00725BD7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affine</w:t>
            </w:r>
            <w:r w:rsidR="00FB0A1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.</w:t>
            </w:r>
          </w:p>
        </w:tc>
      </w:tr>
      <w:tr w:rsidR="00346C0F" w:rsidRPr="007143BD" w14:paraId="128AB98B" w14:textId="77777777" w:rsidTr="003113F3">
        <w:tc>
          <w:tcPr>
            <w:tcW w:w="1318" w:type="pct"/>
            <w:vAlign w:val="center"/>
          </w:tcPr>
          <w:p w14:paraId="11C3DE72" w14:textId="46AA7339" w:rsidR="00346C0F" w:rsidRPr="007143BD" w:rsidRDefault="00704275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Compétences</w:t>
            </w:r>
            <w:r w:rsidR="00346C0F" w:rsidRPr="007143BD">
              <w:rPr>
                <w:rFonts w:ascii="Arial" w:hAnsi="Arial" w:cs="Arial"/>
                <w:sz w:val="22"/>
                <w:szCs w:val="22"/>
              </w:rPr>
              <w:t xml:space="preserve"> disciplinaires</w:t>
            </w:r>
            <w:r w:rsidR="00646C7E">
              <w:rPr>
                <w:rFonts w:ascii="Arial" w:hAnsi="Arial" w:cs="Arial"/>
                <w:sz w:val="22"/>
                <w:szCs w:val="22"/>
              </w:rPr>
              <w:t xml:space="preserve"> travaillées</w:t>
            </w:r>
          </w:p>
        </w:tc>
        <w:tc>
          <w:tcPr>
            <w:tcW w:w="3682" w:type="pct"/>
            <w:vAlign w:val="center"/>
          </w:tcPr>
          <w:p w14:paraId="22397D5A" w14:textId="5D2969C4" w:rsidR="00346C0F" w:rsidRPr="00725BD7" w:rsidRDefault="0002663B" w:rsidP="00FB0A16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Savoir reconnaitre une situation de proportionnalité, savoir appliquer une règle de trois, savoir arrondir de façon pertinente, savoir convertir avec une relation affine</w:t>
            </w:r>
            <w:r w:rsidR="00FB0A1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.</w:t>
            </w:r>
          </w:p>
        </w:tc>
      </w:tr>
      <w:tr w:rsidR="00BF4EB4" w:rsidRPr="007143BD" w14:paraId="1E026753" w14:textId="77777777" w:rsidTr="003113F3">
        <w:tc>
          <w:tcPr>
            <w:tcW w:w="1318" w:type="pct"/>
            <w:vAlign w:val="center"/>
          </w:tcPr>
          <w:p w14:paraId="63E7834A" w14:textId="7C565218" w:rsidR="00BF4EB4" w:rsidRDefault="00BF4EB4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Compétences associées à l’enseignement de DNL</w:t>
            </w:r>
          </w:p>
        </w:tc>
        <w:tc>
          <w:tcPr>
            <w:tcW w:w="3682" w:type="pct"/>
            <w:vAlign w:val="center"/>
          </w:tcPr>
          <w:p w14:paraId="12E164B8" w14:textId="2ADB25CB" w:rsidR="009D6EBE" w:rsidRDefault="009D6EBE" w:rsidP="00FB0A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D6EBE">
              <w:rPr>
                <w:rFonts w:ascii="Arial" w:hAnsi="Arial" w:cs="Arial"/>
                <w:sz w:val="22"/>
                <w:szCs w:val="22"/>
              </w:rPr>
              <w:t>Écouter, visionner et comprendre des contenus disciplinaires dans le contexte linguistique et culturel de la section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92628B" w14:textId="1950CCC4" w:rsidR="009D6EBE" w:rsidRDefault="009D6EBE" w:rsidP="00FB0A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D6EBE">
              <w:rPr>
                <w:rFonts w:ascii="Arial" w:hAnsi="Arial" w:cs="Arial"/>
                <w:sz w:val="22"/>
                <w:szCs w:val="22"/>
              </w:rPr>
              <w:t>Lire et comprendre des contenus disciplinaires dans le contexte linguistique et culturel de la section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A4A2B2" w14:textId="336E67CE" w:rsidR="009D6EBE" w:rsidRPr="003E4E54" w:rsidRDefault="009D6EBE" w:rsidP="009D6EBE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9D6EBE">
              <w:rPr>
                <w:rFonts w:ascii="Arial" w:hAnsi="Arial" w:cs="Arial"/>
                <w:sz w:val="22"/>
                <w:szCs w:val="22"/>
              </w:rPr>
              <w:t>Écrire et interagir à l'écrit en mobilisant des contenus disciplinaires dans le contexte linguistique et culturel de la section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B520A" w:rsidRPr="007143BD" w14:paraId="68F6840C" w14:textId="77777777" w:rsidTr="003113F3">
        <w:tc>
          <w:tcPr>
            <w:tcW w:w="1318" w:type="pct"/>
            <w:vAlign w:val="center"/>
          </w:tcPr>
          <w:p w14:paraId="4C27E420" w14:textId="4B3E8E2F" w:rsidR="004B520A" w:rsidRDefault="004B520A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Dimension culturelle</w:t>
            </w:r>
          </w:p>
        </w:tc>
        <w:tc>
          <w:tcPr>
            <w:tcW w:w="3682" w:type="pct"/>
            <w:vAlign w:val="center"/>
          </w:tcPr>
          <w:p w14:paraId="316774BF" w14:textId="6CD60D8B" w:rsidR="004B520A" w:rsidRPr="00725BD7" w:rsidRDefault="00725BD7" w:rsidP="00FB0A16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Coutume</w:t>
            </w:r>
            <w:r w:rsidR="00FB0A1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culinaire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, </w:t>
            </w:r>
            <w:r w:rsidR="00FB0A1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histoire, économie, 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unités de mesure</w:t>
            </w:r>
            <w:r w:rsidR="00127F8F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, règle de calcul</w:t>
            </w:r>
            <w:r w:rsidR="00FB0A1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.</w:t>
            </w:r>
          </w:p>
        </w:tc>
      </w:tr>
      <w:tr w:rsidR="007143BD" w:rsidRPr="007143BD" w14:paraId="4091F68E" w14:textId="77777777" w:rsidTr="003113F3">
        <w:tc>
          <w:tcPr>
            <w:tcW w:w="1318" w:type="pct"/>
            <w:vAlign w:val="center"/>
          </w:tcPr>
          <w:p w14:paraId="7666687A" w14:textId="6FF23FA6" w:rsidR="007143BD" w:rsidRPr="007143BD" w:rsidRDefault="00077C55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Activités langagières</w:t>
            </w:r>
          </w:p>
        </w:tc>
        <w:tc>
          <w:tcPr>
            <w:tcW w:w="3682" w:type="pct"/>
            <w:vAlign w:val="center"/>
          </w:tcPr>
          <w:p w14:paraId="51C2FDDD" w14:textId="3B16191E" w:rsidR="007143BD" w:rsidRPr="00725BD7" w:rsidRDefault="00725BD7" w:rsidP="00FB0A16">
            <w:pPr>
              <w:contextualSpacing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Compréhension orale, compréhension écrite, </w:t>
            </w:r>
            <w:r w:rsidR="003113F3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interaction entre pairs et </w:t>
            </w:r>
            <w:r w:rsidR="0002663B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réponses aux questions en anglais</w:t>
            </w:r>
            <w:r w:rsidR="00FB0A1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.</w:t>
            </w:r>
          </w:p>
        </w:tc>
      </w:tr>
    </w:tbl>
    <w:p w14:paraId="74216038" w14:textId="77777777" w:rsidR="007143BD" w:rsidRPr="007143BD" w:rsidRDefault="007143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700"/>
      </w:tblGrid>
      <w:tr w:rsidR="007143BD" w:rsidRPr="007143BD" w14:paraId="70608DD7" w14:textId="77777777" w:rsidTr="0096682C">
        <w:tc>
          <w:tcPr>
            <w:tcW w:w="5000" w:type="pct"/>
            <w:gridSpan w:val="2"/>
          </w:tcPr>
          <w:p w14:paraId="207CD769" w14:textId="1B1931B6" w:rsidR="007143BD" w:rsidRPr="001B4FD1" w:rsidRDefault="007143BD" w:rsidP="007143BD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43BD">
              <w:rPr>
                <w:rFonts w:ascii="Arial" w:hAnsi="Arial" w:cs="Arial"/>
                <w:b/>
                <w:bCs/>
                <w:sz w:val="22"/>
                <w:szCs w:val="22"/>
              </w:rPr>
              <w:t>Présentation de la démarche pédagogique</w:t>
            </w:r>
          </w:p>
        </w:tc>
      </w:tr>
      <w:tr w:rsidR="0065216F" w:rsidRPr="007143BD" w14:paraId="76A2EB49" w14:textId="77777777" w:rsidTr="003113F3">
        <w:tc>
          <w:tcPr>
            <w:tcW w:w="1318" w:type="pct"/>
            <w:vAlign w:val="center"/>
          </w:tcPr>
          <w:p w14:paraId="0CE67294" w14:textId="512E797B" w:rsidR="0065216F" w:rsidRDefault="0065216F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Contextualisation</w:t>
            </w:r>
          </w:p>
        </w:tc>
        <w:tc>
          <w:tcPr>
            <w:tcW w:w="3682" w:type="pct"/>
            <w:vAlign w:val="center"/>
          </w:tcPr>
          <w:p w14:paraId="7FC65474" w14:textId="7CF93D31" w:rsidR="0065216F" w:rsidRPr="0002663B" w:rsidRDefault="003113F3" w:rsidP="00FB0A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Rebrassage de notions. </w:t>
            </w:r>
            <w:r w:rsidR="0002663B">
              <w:rPr>
                <w:rFonts w:ascii="Arial" w:hAnsi="Arial" w:cs="Arial"/>
                <w:sz w:val="22"/>
                <w:szCs w:val="22"/>
              </w:rPr>
              <w:t>Activité</w:t>
            </w:r>
            <w:r w:rsidR="0002663B" w:rsidRPr="000266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0A16">
              <w:rPr>
                <w:rFonts w:ascii="Arial" w:hAnsi="Arial" w:cs="Arial"/>
                <w:sz w:val="22"/>
                <w:szCs w:val="22"/>
              </w:rPr>
              <w:t xml:space="preserve">en classe ramassée et </w:t>
            </w:r>
            <w:r w:rsidR="0002663B" w:rsidRPr="0002663B">
              <w:rPr>
                <w:rFonts w:ascii="Arial" w:hAnsi="Arial" w:cs="Arial"/>
                <w:sz w:val="22"/>
                <w:szCs w:val="22"/>
              </w:rPr>
              <w:t>noté</w:t>
            </w:r>
            <w:r w:rsidR="0002663B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2663B" w:rsidRPr="007143BD" w14:paraId="38CFE192" w14:textId="77777777" w:rsidTr="003113F3">
        <w:tc>
          <w:tcPr>
            <w:tcW w:w="1318" w:type="pct"/>
            <w:vAlign w:val="center"/>
          </w:tcPr>
          <w:p w14:paraId="01F45AED" w14:textId="7F7919D7" w:rsidR="0002663B" w:rsidRDefault="0002663B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Prérequis pour la séance</w:t>
            </w:r>
          </w:p>
        </w:tc>
        <w:tc>
          <w:tcPr>
            <w:tcW w:w="3682" w:type="pct"/>
            <w:vAlign w:val="center"/>
          </w:tcPr>
          <w:p w14:paraId="1650E78E" w14:textId="47E04C93" w:rsidR="0002663B" w:rsidRPr="0002663B" w:rsidRDefault="0002663B" w:rsidP="00FB0A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25BD7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Proportionnalité, 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relation</w:t>
            </w:r>
            <w:r w:rsidRPr="00725BD7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affine</w:t>
            </w:r>
            <w:r w:rsidR="00FB0A1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.</w:t>
            </w:r>
          </w:p>
        </w:tc>
      </w:tr>
      <w:tr w:rsidR="0002663B" w:rsidRPr="007143BD" w14:paraId="2F79722A" w14:textId="77777777" w:rsidTr="003113F3">
        <w:trPr>
          <w:trHeight w:val="791"/>
        </w:trPr>
        <w:tc>
          <w:tcPr>
            <w:tcW w:w="1318" w:type="pct"/>
            <w:vAlign w:val="center"/>
          </w:tcPr>
          <w:p w14:paraId="6EFCC6C9" w14:textId="1B493464" w:rsidR="0002663B" w:rsidRPr="007143BD" w:rsidRDefault="0002663B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43BD">
              <w:rPr>
                <w:rFonts w:ascii="Arial" w:hAnsi="Arial" w:cs="Arial"/>
                <w:sz w:val="22"/>
                <w:szCs w:val="22"/>
              </w:rPr>
              <w:t>Modalités de travail</w:t>
            </w:r>
          </w:p>
        </w:tc>
        <w:tc>
          <w:tcPr>
            <w:tcW w:w="3682" w:type="pct"/>
            <w:vAlign w:val="center"/>
          </w:tcPr>
          <w:p w14:paraId="7FB7F472" w14:textId="7D793FAD" w:rsidR="004E2E48" w:rsidRDefault="004E2E48" w:rsidP="00FB0A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Constitution des binômes : peut être fait de façon aléatoire au moyen de ‘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matching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’, occasion de rappeler du vocabulaire et/ou des notions mathématiques.</w:t>
            </w:r>
          </w:p>
          <w:p w14:paraId="2E16F5A1" w14:textId="3A418C81" w:rsidR="003113F3" w:rsidRDefault="0002663B" w:rsidP="00FB0A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Compréhension orale : 2 écoutes avec </w:t>
            </w:r>
            <w:r w:rsidR="00FB0A16">
              <w:rPr>
                <w:rFonts w:ascii="Arial" w:hAnsi="Arial" w:cs="Arial"/>
                <w:sz w:val="22"/>
                <w:szCs w:val="22"/>
              </w:rPr>
              <w:t>1 min de temps entre chaque écoute sans support</w:t>
            </w:r>
            <w:r w:rsidR="000E134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0E134F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="000E13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134F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="000E13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134F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="000E13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134F">
              <w:rPr>
                <w:rFonts w:ascii="Arial" w:hAnsi="Arial" w:cs="Arial"/>
                <w:sz w:val="22"/>
                <w:szCs w:val="22"/>
              </w:rPr>
              <w:t>video</w:t>
            </w:r>
            <w:proofErr w:type="spellEnd"/>
            <w:r w:rsidR="000E134F">
              <w:rPr>
                <w:rFonts w:ascii="Arial" w:hAnsi="Arial" w:cs="Arial"/>
                <w:sz w:val="22"/>
                <w:szCs w:val="22"/>
              </w:rPr>
              <w:t xml:space="preserve"> about?)</w:t>
            </w:r>
            <w:r w:rsidR="00FB0A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D6EBE">
              <w:rPr>
                <w:rFonts w:ascii="Arial" w:hAnsi="Arial" w:cs="Arial"/>
                <w:sz w:val="22"/>
                <w:szCs w:val="22"/>
              </w:rPr>
              <w:t xml:space="preserve">éventuel échange oral, </w:t>
            </w:r>
            <w:r w:rsidR="00FB0A16">
              <w:rPr>
                <w:rFonts w:ascii="Arial" w:hAnsi="Arial" w:cs="Arial"/>
                <w:sz w:val="22"/>
                <w:szCs w:val="22"/>
              </w:rPr>
              <w:t xml:space="preserve">distribution du document support, 1 nouvelle écoute (ou 2 si nécessaires), </w:t>
            </w:r>
            <w:r>
              <w:rPr>
                <w:rFonts w:ascii="Arial" w:hAnsi="Arial" w:cs="Arial"/>
                <w:sz w:val="22"/>
                <w:szCs w:val="22"/>
              </w:rPr>
              <w:t>temps de travail seul (</w:t>
            </w:r>
            <w:r>
              <w:rPr>
                <w:rFonts w:ascii="Cambria Math" w:hAnsi="Cambria Math" w:cs="Arial"/>
                <w:sz w:val="22"/>
                <w:szCs w:val="22"/>
              </w:rPr>
              <w:t xml:space="preserve">≃ </w:t>
            </w:r>
            <w:r>
              <w:rPr>
                <w:rFonts w:ascii="Arial" w:hAnsi="Arial" w:cs="Arial"/>
                <w:sz w:val="22"/>
                <w:szCs w:val="22"/>
              </w:rPr>
              <w:t>5 min) puis échange en binôme</w:t>
            </w:r>
            <w:r w:rsidR="00FB0A1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B0A16">
              <w:rPr>
                <w:rFonts w:ascii="Cambria Math" w:hAnsi="Cambria Math" w:cs="Arial"/>
                <w:sz w:val="22"/>
                <w:szCs w:val="22"/>
              </w:rPr>
              <w:t xml:space="preserve">≃ </w:t>
            </w:r>
            <w:r w:rsidR="00FB0A16">
              <w:rPr>
                <w:rFonts w:ascii="Arial" w:hAnsi="Arial" w:cs="Arial"/>
                <w:sz w:val="22"/>
                <w:szCs w:val="22"/>
              </w:rPr>
              <w:t>5 min)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CD78A0" w14:textId="2AA482D7" w:rsidR="0002663B" w:rsidRDefault="0002663B" w:rsidP="00FB0A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Compréhension écrite et production écrite : temps de travail seul</w:t>
            </w:r>
            <w:r w:rsidR="00FB0A1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B0A16">
              <w:rPr>
                <w:rFonts w:ascii="Cambria Math" w:hAnsi="Cambria Math" w:cs="Arial"/>
                <w:sz w:val="22"/>
                <w:szCs w:val="22"/>
              </w:rPr>
              <w:t xml:space="preserve">≃ </w:t>
            </w:r>
            <w:r w:rsidR="00FB0A16">
              <w:rPr>
                <w:rFonts w:ascii="Arial" w:hAnsi="Arial" w:cs="Arial"/>
                <w:sz w:val="22"/>
                <w:szCs w:val="22"/>
              </w:rPr>
              <w:t xml:space="preserve">10 min) </w:t>
            </w:r>
            <w:r>
              <w:rPr>
                <w:rFonts w:ascii="Arial" w:hAnsi="Arial" w:cs="Arial"/>
                <w:sz w:val="22"/>
                <w:szCs w:val="22"/>
              </w:rPr>
              <w:t>puis échange en binôme</w:t>
            </w:r>
            <w:r w:rsidR="004E2E48">
              <w:rPr>
                <w:rFonts w:ascii="Arial" w:hAnsi="Arial" w:cs="Arial"/>
                <w:sz w:val="22"/>
                <w:szCs w:val="22"/>
              </w:rPr>
              <w:t xml:space="preserve"> pour le temps restant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B0A16">
              <w:rPr>
                <w:rFonts w:ascii="Arial" w:hAnsi="Arial" w:cs="Arial"/>
                <w:sz w:val="22"/>
                <w:szCs w:val="22"/>
              </w:rPr>
              <w:t xml:space="preserve"> Un document par groupe de 2 ramassé en fin de séance.</w:t>
            </w:r>
          </w:p>
          <w:p w14:paraId="35EBBB33" w14:textId="27309D5E" w:rsidR="009D6EBE" w:rsidRPr="0002663B" w:rsidRDefault="009D6EBE" w:rsidP="00FB0A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élèves échangent en anglais.</w:t>
            </w:r>
          </w:p>
        </w:tc>
      </w:tr>
      <w:tr w:rsidR="0002663B" w:rsidRPr="007143BD" w14:paraId="4C17DAA8" w14:textId="77777777" w:rsidTr="003113F3">
        <w:tc>
          <w:tcPr>
            <w:tcW w:w="1318" w:type="pct"/>
            <w:vAlign w:val="center"/>
          </w:tcPr>
          <w:p w14:paraId="27EF8B2F" w14:textId="1E88CCE4" w:rsidR="0002663B" w:rsidRPr="007143BD" w:rsidRDefault="0002663B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 de productions attendues ; pistes de productions</w:t>
            </w:r>
          </w:p>
        </w:tc>
        <w:tc>
          <w:tcPr>
            <w:tcW w:w="3682" w:type="pct"/>
            <w:vAlign w:val="center"/>
          </w:tcPr>
          <w:p w14:paraId="2BBB50CF" w14:textId="2A4EFA5D" w:rsidR="0002663B" w:rsidRPr="0002663B" w:rsidRDefault="00FB0A16" w:rsidP="00FB0A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 f</w:t>
            </w:r>
            <w:r w:rsidR="0002663B" w:rsidRPr="0002663B">
              <w:rPr>
                <w:rFonts w:ascii="Arial" w:hAnsi="Arial" w:cs="Arial"/>
                <w:sz w:val="22"/>
                <w:szCs w:val="22"/>
              </w:rPr>
              <w:t>iche complétée</w:t>
            </w:r>
            <w:r>
              <w:rPr>
                <w:rFonts w:ascii="Arial" w:hAnsi="Arial" w:cs="Arial"/>
                <w:sz w:val="22"/>
                <w:szCs w:val="22"/>
              </w:rPr>
              <w:t xml:space="preserve"> par binôme.</w:t>
            </w:r>
          </w:p>
        </w:tc>
      </w:tr>
      <w:tr w:rsidR="0002663B" w:rsidRPr="007143BD" w14:paraId="5B2CECF5" w14:textId="77777777" w:rsidTr="003113F3">
        <w:trPr>
          <w:trHeight w:val="746"/>
        </w:trPr>
        <w:tc>
          <w:tcPr>
            <w:tcW w:w="1318" w:type="pct"/>
            <w:vAlign w:val="center"/>
          </w:tcPr>
          <w:p w14:paraId="29248C7C" w14:textId="7E139998" w:rsidR="0002663B" w:rsidRPr="007143BD" w:rsidRDefault="0002663B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Critères de réussite associés aux compétences disciplinaires et DNL </w:t>
            </w:r>
          </w:p>
        </w:tc>
        <w:tc>
          <w:tcPr>
            <w:tcW w:w="3682" w:type="pct"/>
            <w:vAlign w:val="center"/>
          </w:tcPr>
          <w:p w14:paraId="7A2E3ED2" w14:textId="32E78E79" w:rsidR="0002663B" w:rsidRPr="0002663B" w:rsidRDefault="0002663B" w:rsidP="00FB0A1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Réponses correctes aux questions de compréhension orale, compréhension des attendus, exactitude des calculs et des résultats proposés</w:t>
            </w:r>
            <w:r w:rsidR="00FB0A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A8BF70B" w14:textId="703F6230" w:rsidR="00346C0F" w:rsidRPr="007143BD" w:rsidRDefault="007143BD" w:rsidP="00346C0F">
      <w:pPr>
        <w:contextualSpacing/>
        <w:rPr>
          <w:rFonts w:ascii="Arial" w:hAnsi="Arial" w:cs="Arial"/>
          <w:b/>
          <w:sz w:val="22"/>
          <w:szCs w:val="22"/>
        </w:rPr>
      </w:pPr>
      <w:r w:rsidRPr="007143BD">
        <w:rPr>
          <w:rFonts w:ascii="Arial" w:hAnsi="Arial" w:cs="Arial"/>
          <w:b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700"/>
      </w:tblGrid>
      <w:tr w:rsidR="00346C0F" w:rsidRPr="007143BD" w14:paraId="3A4A9F62" w14:textId="77777777" w:rsidTr="0096682C">
        <w:tc>
          <w:tcPr>
            <w:tcW w:w="5000" w:type="pct"/>
            <w:gridSpan w:val="2"/>
          </w:tcPr>
          <w:p w14:paraId="76912BCF" w14:textId="1FA514BC" w:rsidR="00346C0F" w:rsidRPr="007143BD" w:rsidRDefault="00346C0F" w:rsidP="00730B1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43BD">
              <w:rPr>
                <w:rFonts w:ascii="Arial" w:hAnsi="Arial" w:cs="Arial"/>
                <w:b/>
                <w:sz w:val="22"/>
                <w:szCs w:val="22"/>
              </w:rPr>
              <w:t>Documents choisis</w:t>
            </w:r>
          </w:p>
        </w:tc>
      </w:tr>
      <w:tr w:rsidR="00346C0F" w:rsidRPr="007143BD" w14:paraId="6BB19A10" w14:textId="77777777" w:rsidTr="003113F3">
        <w:tc>
          <w:tcPr>
            <w:tcW w:w="1318" w:type="pct"/>
            <w:vAlign w:val="center"/>
          </w:tcPr>
          <w:p w14:paraId="5BD13DC1" w14:textId="56AA2522" w:rsidR="00346C0F" w:rsidRPr="007143BD" w:rsidRDefault="00346C0F" w:rsidP="003113F3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143BD">
              <w:rPr>
                <w:rFonts w:ascii="Arial" w:hAnsi="Arial" w:cs="Arial"/>
                <w:sz w:val="22"/>
                <w:szCs w:val="22"/>
              </w:rPr>
              <w:t>Document</w:t>
            </w:r>
          </w:p>
        </w:tc>
        <w:tc>
          <w:tcPr>
            <w:tcW w:w="3682" w:type="pct"/>
            <w:vAlign w:val="center"/>
          </w:tcPr>
          <w:p w14:paraId="165B86C5" w14:textId="297E4076" w:rsidR="00346C0F" w:rsidRDefault="008470F8" w:rsidP="00697896">
            <w:hyperlink r:id="rId6" w:history="1">
              <w:r w:rsidRPr="004D5A0E">
                <w:rPr>
                  <w:rStyle w:val="Lienhypertexte"/>
                </w:rPr>
                <w:t>https://www.youtube.com/watch?v=PRQyM2XlU6o</w:t>
              </w:r>
            </w:hyperlink>
          </w:p>
          <w:p w14:paraId="41FEEC07" w14:textId="1FE8D311" w:rsidR="008470F8" w:rsidRPr="008A24D9" w:rsidRDefault="008470F8" w:rsidP="00697896"/>
        </w:tc>
      </w:tr>
    </w:tbl>
    <w:p w14:paraId="1A17D9EA" w14:textId="77777777" w:rsidR="00346C0F" w:rsidRPr="007143BD" w:rsidRDefault="00346C0F" w:rsidP="00346C0F">
      <w:pPr>
        <w:jc w:val="center"/>
        <w:rPr>
          <w:rFonts w:ascii="Arial" w:hAnsi="Arial" w:cs="Arial"/>
          <w:sz w:val="22"/>
          <w:szCs w:val="22"/>
        </w:rPr>
      </w:pPr>
    </w:p>
    <w:sectPr w:rsidR="00346C0F" w:rsidRPr="007143BD" w:rsidSect="00346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CB498" w14:textId="77777777" w:rsidR="004C160F" w:rsidRDefault="004C160F" w:rsidP="00346C0F">
      <w:r>
        <w:separator/>
      </w:r>
    </w:p>
  </w:endnote>
  <w:endnote w:type="continuationSeparator" w:id="0">
    <w:p w14:paraId="062CEDB6" w14:textId="77777777" w:rsidR="004C160F" w:rsidRDefault="004C160F" w:rsidP="0034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C3F72" w14:textId="77777777" w:rsidR="004C160F" w:rsidRDefault="004C160F" w:rsidP="00346C0F">
      <w:r>
        <w:separator/>
      </w:r>
    </w:p>
  </w:footnote>
  <w:footnote w:type="continuationSeparator" w:id="0">
    <w:p w14:paraId="3E93E8FE" w14:textId="77777777" w:rsidR="004C160F" w:rsidRDefault="004C160F" w:rsidP="0034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0F"/>
    <w:rsid w:val="0002663B"/>
    <w:rsid w:val="00046225"/>
    <w:rsid w:val="00077C55"/>
    <w:rsid w:val="000E134F"/>
    <w:rsid w:val="000E7D1D"/>
    <w:rsid w:val="00127F8F"/>
    <w:rsid w:val="00152ECF"/>
    <w:rsid w:val="001B4FD1"/>
    <w:rsid w:val="002151BA"/>
    <w:rsid w:val="0030780B"/>
    <w:rsid w:val="003113F3"/>
    <w:rsid w:val="00346C0F"/>
    <w:rsid w:val="00394CDD"/>
    <w:rsid w:val="003D1D21"/>
    <w:rsid w:val="003E4E54"/>
    <w:rsid w:val="00491EE8"/>
    <w:rsid w:val="004B520A"/>
    <w:rsid w:val="004C160F"/>
    <w:rsid w:val="004E2E48"/>
    <w:rsid w:val="005851C2"/>
    <w:rsid w:val="00594F19"/>
    <w:rsid w:val="00612A40"/>
    <w:rsid w:val="00646C7E"/>
    <w:rsid w:val="0065216F"/>
    <w:rsid w:val="00697896"/>
    <w:rsid w:val="00704275"/>
    <w:rsid w:val="007143BD"/>
    <w:rsid w:val="00725BD7"/>
    <w:rsid w:val="0079657F"/>
    <w:rsid w:val="007C7BF7"/>
    <w:rsid w:val="007E02F4"/>
    <w:rsid w:val="008470F8"/>
    <w:rsid w:val="00863579"/>
    <w:rsid w:val="008A24D9"/>
    <w:rsid w:val="0092574E"/>
    <w:rsid w:val="0096682C"/>
    <w:rsid w:val="009B47C0"/>
    <w:rsid w:val="009D6EBE"/>
    <w:rsid w:val="00A17AA1"/>
    <w:rsid w:val="00A5436F"/>
    <w:rsid w:val="00AC41AF"/>
    <w:rsid w:val="00B9423C"/>
    <w:rsid w:val="00BF4EB4"/>
    <w:rsid w:val="00C74CAF"/>
    <w:rsid w:val="00E062B4"/>
    <w:rsid w:val="00EA4C9A"/>
    <w:rsid w:val="00EB049D"/>
    <w:rsid w:val="00F35105"/>
    <w:rsid w:val="00FB0A16"/>
    <w:rsid w:val="00F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D059"/>
  <w15:chartTrackingRefBased/>
  <w15:docId w15:val="{2D678176-5ED8-234C-961E-BDC86A27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46C0F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346C0F"/>
    <w:rPr>
      <w:rFonts w:ascii="Times New Roman" w:eastAsia="PMingLiU" w:hAnsi="Times New Roman" w:cs="Times New Roman"/>
      <w:kern w:val="0"/>
      <w:sz w:val="20"/>
      <w:szCs w:val="20"/>
      <w:lang w:eastAsia="zh-TW"/>
      <w14:ligatures w14:val="none"/>
    </w:rPr>
  </w:style>
  <w:style w:type="character" w:customStyle="1" w:styleId="NotedebasdepageCar">
    <w:name w:val="Note de bas de page Car"/>
    <w:basedOn w:val="Policepardfaut"/>
    <w:link w:val="Notedebasdepage"/>
    <w:semiHidden/>
    <w:rsid w:val="00346C0F"/>
    <w:rPr>
      <w:rFonts w:ascii="Times New Roman" w:eastAsia="PMingLiU" w:hAnsi="Times New Roman" w:cs="Times New Roman"/>
      <w:kern w:val="0"/>
      <w:sz w:val="20"/>
      <w:szCs w:val="20"/>
      <w:lang w:eastAsia="zh-TW"/>
      <w14:ligatures w14:val="none"/>
    </w:rPr>
  </w:style>
  <w:style w:type="character" w:styleId="Appelnotedebasdep">
    <w:name w:val="footnote reference"/>
    <w:semiHidden/>
    <w:rsid w:val="00346C0F"/>
    <w:rPr>
      <w:vertAlign w:val="superscript"/>
    </w:rPr>
  </w:style>
  <w:style w:type="character" w:customStyle="1" w:styleId="EmailStyle19">
    <w:name w:val="EmailStyle19"/>
    <w:semiHidden/>
    <w:rsid w:val="00346C0F"/>
    <w:rPr>
      <w:rFonts w:ascii="Arial" w:hAnsi="Arial" w:cs="Arial"/>
      <w:color w:val="auto"/>
      <w:sz w:val="20"/>
      <w:szCs w:val="20"/>
    </w:rPr>
  </w:style>
  <w:style w:type="character" w:styleId="Accentuation">
    <w:name w:val="Emphasis"/>
    <w:qFormat/>
    <w:rsid w:val="00346C0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25BD7"/>
    <w:pPr>
      <w:tabs>
        <w:tab w:val="center" w:pos="4536"/>
        <w:tab w:val="right" w:pos="9072"/>
      </w:tabs>
    </w:pPr>
    <w:rPr>
      <w:kern w:val="0"/>
      <w:sz w:val="22"/>
      <w:szCs w:val="22"/>
      <w:lang w:val="en-GB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725BD7"/>
    <w:rPr>
      <w:kern w:val="0"/>
      <w:sz w:val="22"/>
      <w:szCs w:val="22"/>
      <w:lang w:val="en-GB"/>
      <w14:ligatures w14:val="none"/>
    </w:rPr>
  </w:style>
  <w:style w:type="character" w:customStyle="1" w:styleId="hgkelc">
    <w:name w:val="hgkelc"/>
    <w:basedOn w:val="Policepardfaut"/>
    <w:rsid w:val="00725BD7"/>
  </w:style>
  <w:style w:type="character" w:styleId="Mentionnonrsolue">
    <w:name w:val="Unresolved Mention"/>
    <w:basedOn w:val="Policepardfaut"/>
    <w:uiPriority w:val="99"/>
    <w:semiHidden/>
    <w:unhideWhenUsed/>
    <w:rsid w:val="0069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RQyM2XlU6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FABRE</dc:creator>
  <cp:keywords/>
  <dc:description/>
  <cp:lastModifiedBy>FL</cp:lastModifiedBy>
  <cp:revision>11</cp:revision>
  <dcterms:created xsi:type="dcterms:W3CDTF">2025-01-08T17:06:00Z</dcterms:created>
  <dcterms:modified xsi:type="dcterms:W3CDTF">2025-04-22T14:02:00Z</dcterms:modified>
</cp:coreProperties>
</file>